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3B2E" w14:textId="149668E7" w:rsidR="0032791C" w:rsidRDefault="007D3983" w:rsidP="000C68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Elering AS</w:t>
      </w:r>
    </w:p>
    <w:p w14:paraId="69431472" w14:textId="55E65918" w:rsidR="004A6F35" w:rsidRPr="004A6F35" w:rsidRDefault="00596CF5" w:rsidP="000C680C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4A6F35" w:rsidRPr="00564464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vho.kooskolastused@elering.ee</w:t>
        </w:r>
      </w:hyperlink>
      <w:r w:rsidR="004A6F35" w:rsidRPr="004A6F35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75EF2789" w14:textId="77D8394C" w:rsidR="0032791C" w:rsidRPr="00A75959" w:rsidRDefault="004A6F35" w:rsidP="000C6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59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5959" w:rsidRPr="00A75959">
        <w:rPr>
          <w:rFonts w:ascii="Times New Roman" w:hAnsi="Times New Roman" w:cs="Times New Roman"/>
          <w:sz w:val="24"/>
          <w:szCs w:val="24"/>
        </w:rPr>
        <w:t>2</w:t>
      </w:r>
      <w:r w:rsidR="007D7909">
        <w:rPr>
          <w:rFonts w:ascii="Times New Roman" w:hAnsi="Times New Roman" w:cs="Times New Roman"/>
          <w:sz w:val="24"/>
          <w:szCs w:val="24"/>
        </w:rPr>
        <w:t>7</w:t>
      </w:r>
      <w:r w:rsidR="00A75959" w:rsidRPr="00A75959">
        <w:rPr>
          <w:rFonts w:ascii="Times New Roman" w:hAnsi="Times New Roman" w:cs="Times New Roman"/>
          <w:sz w:val="24"/>
          <w:szCs w:val="24"/>
        </w:rPr>
        <w:t>.0</w:t>
      </w:r>
      <w:r w:rsidR="007D7909">
        <w:rPr>
          <w:rFonts w:ascii="Times New Roman" w:hAnsi="Times New Roman" w:cs="Times New Roman"/>
          <w:sz w:val="24"/>
          <w:szCs w:val="24"/>
        </w:rPr>
        <w:t>6</w:t>
      </w:r>
      <w:r w:rsidR="00A75959" w:rsidRPr="00A75959">
        <w:rPr>
          <w:rFonts w:ascii="Times New Roman" w:hAnsi="Times New Roman" w:cs="Times New Roman"/>
          <w:sz w:val="24"/>
          <w:szCs w:val="24"/>
        </w:rPr>
        <w:t>.202</w:t>
      </w:r>
      <w:r w:rsidR="007D7909">
        <w:rPr>
          <w:rFonts w:ascii="Times New Roman" w:hAnsi="Times New Roman" w:cs="Times New Roman"/>
          <w:sz w:val="24"/>
          <w:szCs w:val="24"/>
        </w:rPr>
        <w:t>4</w:t>
      </w:r>
    </w:p>
    <w:p w14:paraId="00CD4281" w14:textId="766EAA65" w:rsidR="000C680C" w:rsidRPr="00216B40" w:rsidRDefault="000C680C" w:rsidP="000C68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216B40">
        <w:rPr>
          <w:rFonts w:ascii="Times New Roman" w:hAnsi="Times New Roman" w:cs="Times New Roman"/>
          <w:b/>
          <w:bCs/>
          <w:sz w:val="24"/>
          <w:szCs w:val="24"/>
        </w:rPr>
        <w:t>ooskõlastus</w:t>
      </w:r>
      <w:r>
        <w:rPr>
          <w:rFonts w:ascii="Times New Roman" w:hAnsi="Times New Roman" w:cs="Times New Roman"/>
          <w:b/>
          <w:bCs/>
          <w:sz w:val="24"/>
          <w:szCs w:val="24"/>
        </w:rPr>
        <w:t>taotlus (</w:t>
      </w:r>
      <w:r w:rsidR="00A12167">
        <w:rPr>
          <w:rFonts w:ascii="Times New Roman" w:hAnsi="Times New Roman" w:cs="Times New Roman"/>
          <w:b/>
          <w:bCs/>
          <w:sz w:val="24"/>
          <w:szCs w:val="24"/>
        </w:rPr>
        <w:t>Väo lubjakivimaardla täiendav va</w:t>
      </w:r>
      <w:r w:rsidR="00E81B84">
        <w:rPr>
          <w:rFonts w:ascii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7CF094" w14:textId="77777777" w:rsidR="000C680C" w:rsidRDefault="000C680C" w:rsidP="000C680C"/>
    <w:p w14:paraId="3283C233" w14:textId="5552B752" w:rsidR="004A1AC2" w:rsidRDefault="000C680C" w:rsidP="000C680C">
      <w:pPr>
        <w:rPr>
          <w:rFonts w:ascii="Times New Roman" w:hAnsi="Times New Roman" w:cs="Times New Roman"/>
          <w:sz w:val="24"/>
          <w:szCs w:val="24"/>
        </w:rPr>
      </w:pPr>
      <w:r w:rsidRPr="004F02E7">
        <w:rPr>
          <w:rFonts w:ascii="Times New Roman" w:hAnsi="Times New Roman" w:cs="Times New Roman"/>
          <w:sz w:val="24"/>
          <w:szCs w:val="24"/>
        </w:rPr>
        <w:t>OÜ Inseneribüroo</w:t>
      </w:r>
      <w:r>
        <w:rPr>
          <w:rFonts w:ascii="Times New Roman" w:hAnsi="Times New Roman" w:cs="Times New Roman"/>
          <w:sz w:val="24"/>
          <w:szCs w:val="24"/>
        </w:rPr>
        <w:t xml:space="preserve"> STEIGER</w:t>
      </w:r>
      <w:r w:rsidRPr="004F02E7">
        <w:rPr>
          <w:rFonts w:ascii="Times New Roman" w:hAnsi="Times New Roman" w:cs="Times New Roman"/>
          <w:sz w:val="24"/>
          <w:szCs w:val="24"/>
        </w:rPr>
        <w:t xml:space="preserve"> teosta</w:t>
      </w:r>
      <w:r w:rsidR="00273F76">
        <w:rPr>
          <w:rFonts w:ascii="Times New Roman" w:hAnsi="Times New Roman" w:cs="Times New Roman"/>
          <w:sz w:val="24"/>
          <w:szCs w:val="24"/>
        </w:rPr>
        <w:t>s</w:t>
      </w:r>
      <w:r w:rsidRPr="004F02E7">
        <w:rPr>
          <w:rFonts w:ascii="Times New Roman" w:hAnsi="Times New Roman" w:cs="Times New Roman"/>
          <w:sz w:val="24"/>
          <w:szCs w:val="24"/>
        </w:rPr>
        <w:t xml:space="preserve"> geoloogilise uuringu </w:t>
      </w:r>
      <w:r w:rsidR="002E2CF5" w:rsidRPr="002E2CF5">
        <w:rPr>
          <w:rFonts w:ascii="Times New Roman" w:hAnsi="Times New Roman" w:cs="Times New Roman"/>
          <w:sz w:val="24"/>
          <w:szCs w:val="24"/>
        </w:rPr>
        <w:t>Väo X, XV ja XVII uuringuruumid</w:t>
      </w:r>
      <w:r w:rsidR="002E2CF5">
        <w:rPr>
          <w:rFonts w:ascii="Times New Roman" w:hAnsi="Times New Roman" w:cs="Times New Roman"/>
          <w:sz w:val="24"/>
          <w:szCs w:val="24"/>
        </w:rPr>
        <w:t xml:space="preserve">es, mis paiknevad </w:t>
      </w:r>
      <w:r w:rsidR="000422D1" w:rsidRPr="000422D1">
        <w:rPr>
          <w:rFonts w:ascii="Times New Roman" w:hAnsi="Times New Roman" w:cs="Times New Roman"/>
          <w:sz w:val="24"/>
          <w:szCs w:val="24"/>
        </w:rPr>
        <w:t xml:space="preserve">Harju maakonnas Rae vallas </w:t>
      </w:r>
      <w:proofErr w:type="spellStart"/>
      <w:r w:rsidR="000422D1" w:rsidRPr="000422D1">
        <w:rPr>
          <w:rFonts w:ascii="Times New Roman" w:hAnsi="Times New Roman" w:cs="Times New Roman"/>
          <w:sz w:val="24"/>
          <w:szCs w:val="24"/>
        </w:rPr>
        <w:t>Soodevahe</w:t>
      </w:r>
      <w:proofErr w:type="spellEnd"/>
      <w:r w:rsidR="000422D1" w:rsidRPr="000422D1">
        <w:rPr>
          <w:rFonts w:ascii="Times New Roman" w:hAnsi="Times New Roman" w:cs="Times New Roman"/>
          <w:sz w:val="24"/>
          <w:szCs w:val="24"/>
        </w:rPr>
        <w:t xml:space="preserve"> külas.</w:t>
      </w:r>
      <w:r w:rsidR="004A1AC2" w:rsidRPr="004A1AC2">
        <w:t xml:space="preserve"> </w:t>
      </w:r>
      <w:r w:rsidR="004A1AC2" w:rsidRPr="004A1AC2">
        <w:rPr>
          <w:rFonts w:ascii="Times New Roman" w:hAnsi="Times New Roman" w:cs="Times New Roman"/>
          <w:sz w:val="24"/>
          <w:szCs w:val="24"/>
        </w:rPr>
        <w:t>Geoloogiline uuring tehti Eesti Killustik OÜ tellimisel vastavalt geoloogilise uuringu lubade L.MU/515703, L.MU/520850 ja L.MU/519024 alusel</w:t>
      </w:r>
      <w:r w:rsidR="004A1AC2">
        <w:rPr>
          <w:rFonts w:ascii="Times New Roman" w:hAnsi="Times New Roman" w:cs="Times New Roman"/>
          <w:sz w:val="24"/>
          <w:szCs w:val="24"/>
        </w:rPr>
        <w:t>.</w:t>
      </w:r>
    </w:p>
    <w:p w14:paraId="626EA18F" w14:textId="677C19BD" w:rsidR="000C680C" w:rsidRPr="004F02E7" w:rsidRDefault="000C680C" w:rsidP="000C680C">
      <w:pPr>
        <w:pStyle w:val="Default"/>
        <w:jc w:val="both"/>
      </w:pPr>
    </w:p>
    <w:p w14:paraId="30F74F75" w14:textId="015E0795" w:rsidR="00607B63" w:rsidRDefault="00D33602" w:rsidP="009C067C">
      <w:pPr>
        <w:pStyle w:val="Default"/>
        <w:jc w:val="both"/>
      </w:pPr>
      <w:r>
        <w:t>L</w:t>
      </w:r>
      <w:r w:rsidR="00B879EE">
        <w:t>oetletud uuringuruumi</w:t>
      </w:r>
      <w:r w:rsidR="00CE1B1F">
        <w:t>de</w:t>
      </w:r>
      <w:r w:rsidR="00B879EE">
        <w:t xml:space="preserve"> teenindusalad</w:t>
      </w:r>
      <w:r w:rsidR="004F24CD">
        <w:t>e</w:t>
      </w:r>
      <w:r w:rsidR="00F636BD">
        <w:t>le jäävad</w:t>
      </w:r>
      <w:r w:rsidR="00373669" w:rsidRPr="00373669">
        <w:t xml:space="preserve"> </w:t>
      </w:r>
      <w:r w:rsidR="00DB4DEB">
        <w:t xml:space="preserve">Elering AS </w:t>
      </w:r>
      <w:r w:rsidR="00373669" w:rsidRPr="00373669">
        <w:t>110kV elektriõhuliini</w:t>
      </w:r>
      <w:r w:rsidR="005904D5">
        <w:t>d</w:t>
      </w:r>
      <w:r w:rsidR="00373669" w:rsidRPr="00373669">
        <w:t xml:space="preserve"> </w:t>
      </w:r>
      <w:bookmarkStart w:id="0" w:name="_Hlk170304642"/>
      <w:r w:rsidR="00373669" w:rsidRPr="00373669">
        <w:t>Aruküla-Lasnamäe (L164 ja L165), Iru-Lasnamäe (L167)</w:t>
      </w:r>
      <w:r w:rsidR="004F34DD">
        <w:t>,</w:t>
      </w:r>
      <w:r w:rsidR="00373669" w:rsidRPr="00373669">
        <w:t xml:space="preserve"> Lasnamäe-Ida (L008)</w:t>
      </w:r>
      <w:r w:rsidR="004F34DD">
        <w:t xml:space="preserve"> ja </w:t>
      </w:r>
      <w:r w:rsidR="009A5917" w:rsidRPr="009A5917">
        <w:t>Iru-Ida (L007)</w:t>
      </w:r>
      <w:bookmarkEnd w:id="0"/>
      <w:r w:rsidR="006F0F0F">
        <w:t xml:space="preserve"> ja/või nende</w:t>
      </w:r>
      <w:r w:rsidR="009A5917" w:rsidRPr="009A5917">
        <w:t xml:space="preserve"> kaitsevöönd</w:t>
      </w:r>
      <w:r w:rsidR="00F636BD">
        <w:t>id.</w:t>
      </w:r>
      <w:r w:rsidR="00536422" w:rsidRPr="00536422">
        <w:t xml:space="preserve"> </w:t>
      </w:r>
      <w:r w:rsidR="00536422">
        <w:t>P</w:t>
      </w:r>
      <w:r w:rsidR="00536422" w:rsidRPr="00536422">
        <w:t>alume Elering AS kooskõlastust täiendava</w:t>
      </w:r>
      <w:r w:rsidR="00536422">
        <w:t xml:space="preserve"> lubjakivivaru </w:t>
      </w:r>
      <w:r w:rsidR="003E6119" w:rsidRPr="004F02E7">
        <w:t>arvele</w:t>
      </w:r>
      <w:r w:rsidR="003E6119">
        <w:t xml:space="preserve"> </w:t>
      </w:r>
      <w:r w:rsidR="003E6119" w:rsidRPr="004F02E7">
        <w:t>võtmiseks aktiivse tarbevaruna</w:t>
      </w:r>
      <w:r w:rsidR="00E07CD2">
        <w:t xml:space="preserve"> loetletud liinide kaitsevööndis</w:t>
      </w:r>
      <w:r w:rsidR="00893C42">
        <w:t xml:space="preserve"> vastavalt</w:t>
      </w:r>
      <w:r w:rsidR="000222C0">
        <w:t xml:space="preserve"> taotlusele</w:t>
      </w:r>
      <w:r w:rsidR="00893C42">
        <w:t xml:space="preserve"> </w:t>
      </w:r>
      <w:r w:rsidR="000222C0">
        <w:t>lisatud joonis</w:t>
      </w:r>
      <w:r w:rsidR="00996196">
        <w:t>t</w:t>
      </w:r>
      <w:r w:rsidR="000222C0">
        <w:t>el</w:t>
      </w:r>
      <w:r w:rsidR="00557546">
        <w:t xml:space="preserve"> näidatud</w:t>
      </w:r>
      <w:r w:rsidR="00703971">
        <w:t xml:space="preserve"> kontuuris</w:t>
      </w:r>
      <w:r w:rsidR="00277FCD">
        <w:t xml:space="preserve"> </w:t>
      </w:r>
      <w:r w:rsidR="00AF213A">
        <w:t>(kavandatav ploki piir</w:t>
      </w:r>
      <w:r w:rsidR="00996196">
        <w:t xml:space="preserve"> joonisel </w:t>
      </w:r>
      <w:r w:rsidR="00570C9F">
        <w:t>1</w:t>
      </w:r>
      <w:r w:rsidR="00EF537E">
        <w:t xml:space="preserve">, lisatud ka plaan </w:t>
      </w:r>
      <w:proofErr w:type="spellStart"/>
      <w:r w:rsidR="00EF537E">
        <w:t>dgn</w:t>
      </w:r>
      <w:proofErr w:type="spellEnd"/>
      <w:r w:rsidR="00EF537E">
        <w:t xml:space="preserve"> formaadis</w:t>
      </w:r>
      <w:r w:rsidR="00AF213A">
        <w:t>)</w:t>
      </w:r>
      <w:r w:rsidR="00703971">
        <w:t>.</w:t>
      </w:r>
      <w:r w:rsidR="00A31B33">
        <w:t xml:space="preserve"> </w:t>
      </w:r>
      <w:r w:rsidR="00D57D0B" w:rsidRPr="00D57D0B">
        <w:t xml:space="preserve">Tulevikus soovitakse antud alale taotleda ka maavara kaevandamise luba. </w:t>
      </w:r>
      <w:r w:rsidR="00512568">
        <w:t>Kavandatava ploki piirist</w:t>
      </w:r>
      <w:r w:rsidR="000418B5">
        <w:t xml:space="preserve"> on välja jäetud </w:t>
      </w:r>
      <w:r w:rsidR="00A31B33">
        <w:t xml:space="preserve">elektriliinide </w:t>
      </w:r>
      <w:r w:rsidR="000418B5">
        <w:t>mastid</w:t>
      </w:r>
      <w:r w:rsidR="00B15974">
        <w:t xml:space="preserve"> </w:t>
      </w:r>
      <w:r w:rsidR="00472775">
        <w:t>ja</w:t>
      </w:r>
      <w:r w:rsidR="00BC336B">
        <w:t xml:space="preserve"> nende </w:t>
      </w:r>
      <w:r w:rsidR="00472775">
        <w:t xml:space="preserve">ümber </w:t>
      </w:r>
      <w:r w:rsidR="00AC6E12">
        <w:t xml:space="preserve">25 m raadiusega </w:t>
      </w:r>
      <w:r w:rsidR="003550B5">
        <w:t>tervikud</w:t>
      </w:r>
      <w:r w:rsidR="00AC6E12">
        <w:t xml:space="preserve"> õhuliini teenindamiseks</w:t>
      </w:r>
      <w:r w:rsidR="00BC336B">
        <w:t>.</w:t>
      </w:r>
      <w:r w:rsidR="00AE0465">
        <w:t xml:space="preserve"> </w:t>
      </w:r>
      <w:r w:rsidR="00EB198B">
        <w:t xml:space="preserve">Masti alustele </w:t>
      </w:r>
      <w:r w:rsidR="00FB2539">
        <w:t>tervikutele</w:t>
      </w:r>
      <w:r w:rsidR="00EB198B">
        <w:t xml:space="preserve"> on </w:t>
      </w:r>
      <w:r w:rsidR="00341BD7">
        <w:t>ligipääs olemas</w:t>
      </w:r>
      <w:r w:rsidR="00C42B22">
        <w:t>.</w:t>
      </w:r>
      <w:r w:rsidR="00341BD7">
        <w:t xml:space="preserve"> </w:t>
      </w:r>
      <w:r w:rsidR="00C42B22">
        <w:t xml:space="preserve">Geoloogilise uuringu andmeil on kasuliku kihi (lubjakivikihi) paksus </w:t>
      </w:r>
      <w:r w:rsidR="00A23DF5">
        <w:t xml:space="preserve">ligikaudu 17 </w:t>
      </w:r>
      <w:r w:rsidR="005643CE">
        <w:t>-</w:t>
      </w:r>
      <w:r w:rsidR="00A23DF5">
        <w:t xml:space="preserve"> 18,5 m</w:t>
      </w:r>
      <w:r w:rsidR="00C42B22">
        <w:t xml:space="preserve">. Arvestades ka katendi paksusega, kujuneks pärast maavara ammendamist </w:t>
      </w:r>
      <w:r w:rsidR="0057598D">
        <w:t>karjääri sügavuseks ligikaudu 20 m</w:t>
      </w:r>
      <w:r w:rsidR="009F78E6">
        <w:t xml:space="preserve">. </w:t>
      </w:r>
      <w:r w:rsidR="00607B63">
        <w:t xml:space="preserve">Kaevandamisel jäetakse </w:t>
      </w:r>
      <w:r w:rsidR="00FB2539">
        <w:t>mastidele</w:t>
      </w:r>
      <w:r w:rsidR="009D0E0A">
        <w:t xml:space="preserve"> vajalike kaldega tervikud</w:t>
      </w:r>
      <w:r w:rsidR="00B327EB">
        <w:t xml:space="preserve">, mis tagavad </w:t>
      </w:r>
      <w:r w:rsidR="008E7BC5">
        <w:t>kvaternaari</w:t>
      </w:r>
      <w:r w:rsidR="001E15DD">
        <w:t xml:space="preserve">setetest </w:t>
      </w:r>
      <w:r w:rsidR="00B327EB">
        <w:t>nõlvade püsivuse.</w:t>
      </w:r>
    </w:p>
    <w:p w14:paraId="6DB32C94" w14:textId="77777777" w:rsidR="007D41FA" w:rsidRDefault="007D41FA" w:rsidP="009C067C">
      <w:pPr>
        <w:pStyle w:val="Default"/>
        <w:jc w:val="both"/>
      </w:pPr>
    </w:p>
    <w:p w14:paraId="4214BE48" w14:textId="4113AB34" w:rsidR="007D41FA" w:rsidRPr="00D33E00" w:rsidRDefault="007D41FA" w:rsidP="007D41FA">
      <w:pPr>
        <w:rPr>
          <w:rFonts w:ascii="Times New Roman" w:hAnsi="Times New Roman" w:cs="Times New Roman"/>
          <w:sz w:val="24"/>
          <w:szCs w:val="24"/>
        </w:rPr>
      </w:pPr>
      <w:r w:rsidRPr="00D33E00">
        <w:rPr>
          <w:rFonts w:ascii="Times New Roman" w:hAnsi="Times New Roman" w:cs="Times New Roman"/>
          <w:sz w:val="24"/>
          <w:szCs w:val="24"/>
        </w:rPr>
        <w:t>Palume Elering AS kooskõlastust maavaravaru kinni</w:t>
      </w:r>
      <w:r w:rsidRPr="00D33E00">
        <w:rPr>
          <w:rFonts w:ascii="Times New Roman" w:hAnsi="Times New Roman" w:cs="Times New Roman"/>
          <w:sz w:val="24"/>
          <w:szCs w:val="24"/>
        </w:rPr>
        <w:softHyphen/>
        <w:t>tamiseks aktiivse tarbevaruna ning samas ka kooskõlastust</w:t>
      </w:r>
      <w:r w:rsidR="00803BB3" w:rsidRPr="00D33E00">
        <w:rPr>
          <w:rFonts w:ascii="Times New Roman" w:hAnsi="Times New Roman" w:cs="Times New Roman"/>
          <w:sz w:val="24"/>
          <w:szCs w:val="24"/>
        </w:rPr>
        <w:t xml:space="preserve"> ja </w:t>
      </w:r>
      <w:r w:rsidR="00F461E2" w:rsidRPr="00D33E00">
        <w:rPr>
          <w:rFonts w:ascii="Times New Roman" w:hAnsi="Times New Roman" w:cs="Times New Roman"/>
          <w:sz w:val="24"/>
          <w:szCs w:val="24"/>
        </w:rPr>
        <w:t xml:space="preserve">tehnilisi </w:t>
      </w:r>
      <w:r w:rsidR="00F461E2" w:rsidRPr="00E32226">
        <w:rPr>
          <w:rFonts w:ascii="Times New Roman" w:hAnsi="Times New Roman" w:cs="Times New Roman"/>
          <w:sz w:val="24"/>
          <w:szCs w:val="24"/>
        </w:rPr>
        <w:t>tingimusi</w:t>
      </w:r>
      <w:r w:rsidRPr="00E32226">
        <w:rPr>
          <w:rFonts w:ascii="Times New Roman" w:hAnsi="Times New Roman" w:cs="Times New Roman"/>
          <w:sz w:val="24"/>
          <w:szCs w:val="24"/>
        </w:rPr>
        <w:t xml:space="preserve"> </w:t>
      </w:r>
      <w:r w:rsidR="009A0BEB" w:rsidRPr="00E32226">
        <w:rPr>
          <w:rFonts w:ascii="Times New Roman" w:hAnsi="Times New Roman" w:cs="Times New Roman"/>
          <w:sz w:val="24"/>
          <w:szCs w:val="24"/>
        </w:rPr>
        <w:t xml:space="preserve">tulevikus </w:t>
      </w:r>
      <w:r w:rsidR="00F461E2" w:rsidRPr="00E32226">
        <w:rPr>
          <w:rFonts w:ascii="Times New Roman" w:hAnsi="Times New Roman" w:cs="Times New Roman"/>
          <w:sz w:val="24"/>
          <w:szCs w:val="24"/>
        </w:rPr>
        <w:t>lubjakivi</w:t>
      </w:r>
      <w:r w:rsidRPr="00D33E00">
        <w:rPr>
          <w:rFonts w:ascii="Times New Roman" w:hAnsi="Times New Roman" w:cs="Times New Roman"/>
          <w:sz w:val="24"/>
          <w:szCs w:val="24"/>
        </w:rPr>
        <w:t xml:space="preserve"> kaevandamiseks </w:t>
      </w:r>
      <w:r w:rsidR="0005772D" w:rsidRPr="00D33E00">
        <w:rPr>
          <w:rFonts w:ascii="Times New Roman" w:hAnsi="Times New Roman" w:cs="Times New Roman"/>
          <w:sz w:val="24"/>
          <w:szCs w:val="24"/>
        </w:rPr>
        <w:t>elektriliinide</w:t>
      </w:r>
      <w:r w:rsidR="0005772D" w:rsidRPr="00D33E00">
        <w:t xml:space="preserve"> </w:t>
      </w:r>
      <w:r w:rsidR="0005772D" w:rsidRPr="00D33E00">
        <w:rPr>
          <w:rFonts w:ascii="Times New Roman" w:hAnsi="Times New Roman" w:cs="Times New Roman"/>
          <w:sz w:val="24"/>
          <w:szCs w:val="24"/>
        </w:rPr>
        <w:t>Aruküla-Lasnamäe L164</w:t>
      </w:r>
      <w:r w:rsidR="008F3FD3" w:rsidRPr="00D33E00">
        <w:rPr>
          <w:rFonts w:ascii="Times New Roman" w:hAnsi="Times New Roman" w:cs="Times New Roman"/>
          <w:sz w:val="24"/>
          <w:szCs w:val="24"/>
        </w:rPr>
        <w:t>/</w:t>
      </w:r>
      <w:r w:rsidR="0005772D" w:rsidRPr="00D33E00">
        <w:rPr>
          <w:rFonts w:ascii="Times New Roman" w:hAnsi="Times New Roman" w:cs="Times New Roman"/>
          <w:sz w:val="24"/>
          <w:szCs w:val="24"/>
        </w:rPr>
        <w:t>L165, Iru-Lasnamäe L167, Lasnamäe-Ida L008 ja Iru-Ida L007</w:t>
      </w:r>
      <w:r w:rsidRPr="00D33E00">
        <w:rPr>
          <w:rFonts w:ascii="Times New Roman" w:hAnsi="Times New Roman" w:cs="Times New Roman"/>
          <w:sz w:val="24"/>
          <w:szCs w:val="24"/>
        </w:rPr>
        <w:t xml:space="preserve"> kaitsevööndis (</w:t>
      </w:r>
      <w:r w:rsidR="00303EFB" w:rsidRPr="00D33E00">
        <w:rPr>
          <w:rFonts w:ascii="Times New Roman" w:hAnsi="Times New Roman" w:cs="Times New Roman"/>
          <w:sz w:val="24"/>
          <w:szCs w:val="24"/>
        </w:rPr>
        <w:t xml:space="preserve">joonisel </w:t>
      </w:r>
      <w:r w:rsidR="00D33E00" w:rsidRPr="00D33E00">
        <w:rPr>
          <w:rFonts w:ascii="Times New Roman" w:hAnsi="Times New Roman" w:cs="Times New Roman"/>
          <w:sz w:val="24"/>
          <w:szCs w:val="24"/>
        </w:rPr>
        <w:t>näidatud kavandatava ploki</w:t>
      </w:r>
      <w:r w:rsidRPr="00D33E00">
        <w:rPr>
          <w:rFonts w:ascii="Times New Roman" w:hAnsi="Times New Roman" w:cs="Times New Roman"/>
          <w:sz w:val="24"/>
          <w:szCs w:val="24"/>
        </w:rPr>
        <w:t xml:space="preserve"> kontuuris).  </w:t>
      </w:r>
    </w:p>
    <w:p w14:paraId="6F46CD1D" w14:textId="77777777" w:rsidR="00607B63" w:rsidRDefault="00607B63" w:rsidP="009C067C">
      <w:pPr>
        <w:pStyle w:val="Default"/>
        <w:jc w:val="both"/>
      </w:pPr>
    </w:p>
    <w:p w14:paraId="7D2A1278" w14:textId="77777777" w:rsidR="00400AA8" w:rsidRDefault="00400AA8" w:rsidP="009C067C">
      <w:pPr>
        <w:pStyle w:val="Default"/>
        <w:jc w:val="both"/>
        <w:rPr>
          <w:highlight w:val="yellow"/>
        </w:rPr>
      </w:pPr>
    </w:p>
    <w:p w14:paraId="09AF5C63" w14:textId="77777777" w:rsidR="000C680C" w:rsidRDefault="000C680C" w:rsidP="000C68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C300B5" w14:textId="77777777" w:rsidR="009D13C8" w:rsidRDefault="000C680C" w:rsidP="009D13C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Lugupidamisega </w:t>
      </w:r>
      <w:r w:rsidR="009D13C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13C8" w:rsidRPr="007A2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/allkirjastatud digitaalselt/ </w:t>
      </w:r>
    </w:p>
    <w:p w14:paraId="17374898" w14:textId="77777777" w:rsidR="000C680C" w:rsidRDefault="000C680C" w:rsidP="000C68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Tiia Tuuling </w:t>
      </w:r>
    </w:p>
    <w:p w14:paraId="3EE8B294" w14:textId="77777777" w:rsidR="000C680C" w:rsidRPr="007A21FD" w:rsidRDefault="000C680C" w:rsidP="000C68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Inseneribüroo STEIGER OÜ </w:t>
      </w:r>
    </w:p>
    <w:p w14:paraId="0017BCEC" w14:textId="1A24284A" w:rsidR="000C680C" w:rsidRPr="007A21FD" w:rsidRDefault="000C680C" w:rsidP="009B65A9">
      <w:pPr>
        <w:tabs>
          <w:tab w:val="left" w:pos="6871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7A21FD">
        <w:rPr>
          <w:rFonts w:ascii="Times New Roman" w:hAnsi="Times New Roman" w:cs="Times New Roman"/>
          <w:color w:val="000000"/>
          <w:sz w:val="24"/>
          <w:szCs w:val="24"/>
        </w:rPr>
        <w:t>eoloog</w:t>
      </w:r>
      <w:r w:rsidR="0002412E">
        <w:rPr>
          <w:rFonts w:ascii="Times New Roman" w:hAnsi="Times New Roman" w:cs="Times New Roman"/>
          <w:color w:val="000000"/>
          <w:sz w:val="24"/>
          <w:szCs w:val="24"/>
        </w:rPr>
        <w:t>iainsener</w:t>
      </w:r>
      <w:r w:rsidR="009B65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B76574" w14:textId="34CD5297" w:rsidR="000C680C" w:rsidRDefault="000C680C" w:rsidP="000C68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A21FD">
        <w:rPr>
          <w:rFonts w:ascii="Times New Roman" w:hAnsi="Times New Roman" w:cs="Times New Roman"/>
          <w:color w:val="000000"/>
          <w:sz w:val="24"/>
          <w:szCs w:val="24"/>
        </w:rPr>
        <w:t>53007903</w:t>
      </w:r>
    </w:p>
    <w:p w14:paraId="43E62D04" w14:textId="77777777" w:rsidR="00F95841" w:rsidRDefault="00F95841" w:rsidP="000C68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7B023" w14:textId="77777777" w:rsidR="00596CF5" w:rsidRDefault="00596CF5" w:rsidP="00F958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86EFA05" w14:textId="77777777" w:rsidR="00596CF5" w:rsidRDefault="00596CF5" w:rsidP="00F958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477E84" w14:textId="4FCD0CC0" w:rsidR="00F95841" w:rsidRDefault="00F95841" w:rsidP="00F958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21FD">
        <w:rPr>
          <w:rFonts w:ascii="Times New Roman" w:hAnsi="Times New Roman" w:cs="Times New Roman"/>
          <w:color w:val="000000"/>
          <w:sz w:val="24"/>
          <w:szCs w:val="24"/>
        </w:rPr>
        <w:t>Lisa: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B26">
        <w:rPr>
          <w:rFonts w:ascii="Times New Roman" w:hAnsi="Times New Roman" w:cs="Times New Roman"/>
          <w:color w:val="000000"/>
          <w:sz w:val="24"/>
          <w:szCs w:val="24"/>
        </w:rPr>
        <w:t>Kavandatava ploki</w:t>
      </w:r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EA5">
        <w:rPr>
          <w:rFonts w:ascii="Times New Roman" w:hAnsi="Times New Roman" w:cs="Times New Roman"/>
          <w:color w:val="000000"/>
          <w:sz w:val="24"/>
          <w:szCs w:val="24"/>
        </w:rPr>
        <w:t>kontuur</w:t>
      </w:r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1FD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7A21F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A21FD">
        <w:rPr>
          <w:rFonts w:ascii="Times New Roman" w:hAnsi="Times New Roman" w:cs="Times New Roman"/>
          <w:color w:val="000000"/>
          <w:sz w:val="24"/>
          <w:szCs w:val="24"/>
        </w:rPr>
        <w:t>dgn</w:t>
      </w:r>
      <w:proofErr w:type="spellEnd"/>
    </w:p>
    <w:p w14:paraId="55630995" w14:textId="77777777" w:rsidR="00E83D85" w:rsidRDefault="00E83D85" w:rsidP="00F958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2F0F906" w14:textId="77777777" w:rsidR="00E83D85" w:rsidRPr="007A21FD" w:rsidRDefault="00E83D85" w:rsidP="00F95841">
      <w:pPr>
        <w:rPr>
          <w:sz w:val="24"/>
          <w:szCs w:val="24"/>
        </w:rPr>
      </w:pPr>
    </w:p>
    <w:sectPr w:rsidR="00E83D85" w:rsidRPr="007A21FD" w:rsidSect="00427CB9">
      <w:pgSz w:w="11906" w:h="16838"/>
      <w:pgMar w:top="1361" w:right="1134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0C"/>
    <w:rsid w:val="00006329"/>
    <w:rsid w:val="000222C0"/>
    <w:rsid w:val="0002412E"/>
    <w:rsid w:val="000418B5"/>
    <w:rsid w:val="000422D1"/>
    <w:rsid w:val="0005772D"/>
    <w:rsid w:val="000726A0"/>
    <w:rsid w:val="000C680C"/>
    <w:rsid w:val="000C7319"/>
    <w:rsid w:val="000E7F3D"/>
    <w:rsid w:val="001009B6"/>
    <w:rsid w:val="00106B45"/>
    <w:rsid w:val="001B0946"/>
    <w:rsid w:val="001C6E93"/>
    <w:rsid w:val="001D52FB"/>
    <w:rsid w:val="001E15DD"/>
    <w:rsid w:val="00200A97"/>
    <w:rsid w:val="002130A5"/>
    <w:rsid w:val="00235858"/>
    <w:rsid w:val="00240FEF"/>
    <w:rsid w:val="002518AE"/>
    <w:rsid w:val="00273F76"/>
    <w:rsid w:val="00277FCD"/>
    <w:rsid w:val="002A3D43"/>
    <w:rsid w:val="002E2CF5"/>
    <w:rsid w:val="002E4601"/>
    <w:rsid w:val="00302451"/>
    <w:rsid w:val="00303EFB"/>
    <w:rsid w:val="0032791C"/>
    <w:rsid w:val="0033308A"/>
    <w:rsid w:val="00341BD7"/>
    <w:rsid w:val="00350965"/>
    <w:rsid w:val="003550B5"/>
    <w:rsid w:val="00372641"/>
    <w:rsid w:val="00373669"/>
    <w:rsid w:val="003961F6"/>
    <w:rsid w:val="003A793B"/>
    <w:rsid w:val="003A7C9C"/>
    <w:rsid w:val="003E6119"/>
    <w:rsid w:val="003F6333"/>
    <w:rsid w:val="00400AA8"/>
    <w:rsid w:val="00412DF8"/>
    <w:rsid w:val="00427CB9"/>
    <w:rsid w:val="00472775"/>
    <w:rsid w:val="00472890"/>
    <w:rsid w:val="00472FD6"/>
    <w:rsid w:val="004970EF"/>
    <w:rsid w:val="004A1AC2"/>
    <w:rsid w:val="004A6F35"/>
    <w:rsid w:val="004B2959"/>
    <w:rsid w:val="004F24CD"/>
    <w:rsid w:val="004F34DD"/>
    <w:rsid w:val="00512568"/>
    <w:rsid w:val="005149F9"/>
    <w:rsid w:val="00536422"/>
    <w:rsid w:val="00556DB2"/>
    <w:rsid w:val="00557546"/>
    <w:rsid w:val="005643CE"/>
    <w:rsid w:val="00570C9F"/>
    <w:rsid w:val="0057598D"/>
    <w:rsid w:val="00577DA4"/>
    <w:rsid w:val="005904D5"/>
    <w:rsid w:val="00596CF5"/>
    <w:rsid w:val="00607B63"/>
    <w:rsid w:val="00627614"/>
    <w:rsid w:val="006339D0"/>
    <w:rsid w:val="00661BE4"/>
    <w:rsid w:val="006B6BAC"/>
    <w:rsid w:val="006C54DB"/>
    <w:rsid w:val="006E5082"/>
    <w:rsid w:val="006E75E5"/>
    <w:rsid w:val="006F0F0F"/>
    <w:rsid w:val="00703971"/>
    <w:rsid w:val="00706250"/>
    <w:rsid w:val="00717B26"/>
    <w:rsid w:val="00745839"/>
    <w:rsid w:val="007D3983"/>
    <w:rsid w:val="007D41FA"/>
    <w:rsid w:val="007D7909"/>
    <w:rsid w:val="007E0D33"/>
    <w:rsid w:val="007E1456"/>
    <w:rsid w:val="007E477C"/>
    <w:rsid w:val="007F33DE"/>
    <w:rsid w:val="00803BB3"/>
    <w:rsid w:val="0080529C"/>
    <w:rsid w:val="00805689"/>
    <w:rsid w:val="008067D0"/>
    <w:rsid w:val="00830853"/>
    <w:rsid w:val="008765AC"/>
    <w:rsid w:val="00876A16"/>
    <w:rsid w:val="00893C42"/>
    <w:rsid w:val="00894E1C"/>
    <w:rsid w:val="008B55B3"/>
    <w:rsid w:val="008D13BF"/>
    <w:rsid w:val="008E0301"/>
    <w:rsid w:val="008E5261"/>
    <w:rsid w:val="008E7BC5"/>
    <w:rsid w:val="008F3FD3"/>
    <w:rsid w:val="009523C7"/>
    <w:rsid w:val="00994288"/>
    <w:rsid w:val="00996196"/>
    <w:rsid w:val="009A0BEB"/>
    <w:rsid w:val="009A5917"/>
    <w:rsid w:val="009B65A9"/>
    <w:rsid w:val="009C067C"/>
    <w:rsid w:val="009C0948"/>
    <w:rsid w:val="009D0E0A"/>
    <w:rsid w:val="009D13C8"/>
    <w:rsid w:val="009D4CD8"/>
    <w:rsid w:val="009F78E6"/>
    <w:rsid w:val="00A12167"/>
    <w:rsid w:val="00A23DF5"/>
    <w:rsid w:val="00A31B33"/>
    <w:rsid w:val="00A33AB0"/>
    <w:rsid w:val="00A44F81"/>
    <w:rsid w:val="00A72B0C"/>
    <w:rsid w:val="00A75959"/>
    <w:rsid w:val="00A863F5"/>
    <w:rsid w:val="00AA5858"/>
    <w:rsid w:val="00AC6E12"/>
    <w:rsid w:val="00AE0465"/>
    <w:rsid w:val="00AE4703"/>
    <w:rsid w:val="00AF213A"/>
    <w:rsid w:val="00AF3351"/>
    <w:rsid w:val="00B144E2"/>
    <w:rsid w:val="00B15974"/>
    <w:rsid w:val="00B17094"/>
    <w:rsid w:val="00B205BD"/>
    <w:rsid w:val="00B327EB"/>
    <w:rsid w:val="00B45391"/>
    <w:rsid w:val="00B5075C"/>
    <w:rsid w:val="00B61AF1"/>
    <w:rsid w:val="00B82D42"/>
    <w:rsid w:val="00B87924"/>
    <w:rsid w:val="00B879EE"/>
    <w:rsid w:val="00BC336B"/>
    <w:rsid w:val="00C20D94"/>
    <w:rsid w:val="00C42B22"/>
    <w:rsid w:val="00C4482D"/>
    <w:rsid w:val="00C52565"/>
    <w:rsid w:val="00C717CB"/>
    <w:rsid w:val="00CA77F3"/>
    <w:rsid w:val="00CC2C2C"/>
    <w:rsid w:val="00CD1ED0"/>
    <w:rsid w:val="00CE0EA5"/>
    <w:rsid w:val="00CE1B1F"/>
    <w:rsid w:val="00D33602"/>
    <w:rsid w:val="00D33E00"/>
    <w:rsid w:val="00D4261D"/>
    <w:rsid w:val="00D57D0B"/>
    <w:rsid w:val="00D633B4"/>
    <w:rsid w:val="00D77047"/>
    <w:rsid w:val="00D77F9E"/>
    <w:rsid w:val="00DA3E6B"/>
    <w:rsid w:val="00DB4DEB"/>
    <w:rsid w:val="00DD2646"/>
    <w:rsid w:val="00DD40CA"/>
    <w:rsid w:val="00E07CD2"/>
    <w:rsid w:val="00E32226"/>
    <w:rsid w:val="00E430F7"/>
    <w:rsid w:val="00E468C4"/>
    <w:rsid w:val="00E60E4B"/>
    <w:rsid w:val="00E81B84"/>
    <w:rsid w:val="00E83D85"/>
    <w:rsid w:val="00E93BA9"/>
    <w:rsid w:val="00EA18FE"/>
    <w:rsid w:val="00EB198B"/>
    <w:rsid w:val="00EB3EDB"/>
    <w:rsid w:val="00ED4B19"/>
    <w:rsid w:val="00EF537E"/>
    <w:rsid w:val="00F461E2"/>
    <w:rsid w:val="00F547B6"/>
    <w:rsid w:val="00F636BD"/>
    <w:rsid w:val="00F80F3E"/>
    <w:rsid w:val="00F95841"/>
    <w:rsid w:val="00FB0C49"/>
    <w:rsid w:val="00FB2539"/>
    <w:rsid w:val="00FB346E"/>
    <w:rsid w:val="00FC5F8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52B3"/>
  <w15:chartTrackingRefBased/>
  <w15:docId w15:val="{6FBA0A11-E7C1-4E49-A45B-48B4264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F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80C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A6F35"/>
    <w:rPr>
      <w:b/>
      <w:bCs/>
    </w:rPr>
  </w:style>
  <w:style w:type="character" w:styleId="Hyperlink">
    <w:name w:val="Hyperlink"/>
    <w:basedOn w:val="DefaultParagraphFont"/>
    <w:uiPriority w:val="99"/>
    <w:unhideWhenUsed/>
    <w:rsid w:val="004A6F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o.kooskolastused@elering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289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Tiia Tuuling</cp:lastModifiedBy>
  <cp:revision>165</cp:revision>
  <dcterms:created xsi:type="dcterms:W3CDTF">2022-01-21T08:47:00Z</dcterms:created>
  <dcterms:modified xsi:type="dcterms:W3CDTF">2024-06-27T08:33:00Z</dcterms:modified>
</cp:coreProperties>
</file>